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895975" cy="3752850"/>
            <wp:effectExtent b="0" l="0" r="0" t="0"/>
            <wp:docPr id="10737418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752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COMUNICATO STAMPA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TURISTI PER PRATO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Museo del Tessuto e al Museo di Palazzo Pretorio una promozione straordinaria collegata alla campagna #ioescoincentro: con tre scontrini di acquisto di esercizi del centro storico, ottieni due biglietti per il museo prescelto pagandone solo uno.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chiama “Turisti per Prato” la promozione lanciata dal Museo del Tessuto e dal Museo di Palazzo Pretorio per arricchire l’offerta di #ioescoincentro, la campagna di comunicazione lanciata dal Comune per l’animazione del centro dopo il lockdown. Una promozione che funziona come un gioco e che nasce con l’obiettivo di stimolare la partecipazione dei cittadini alla vita commericale e culturale del centro storico e di supportare il rilancio delle sue attività.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Raccogliendo tre scontrini da tre esercizi diversi del centro storico, si beneficia dell’offerta “due al prezzo di uno”, ottenendo immediatamente i due biglietti di ingresso al costo complessivo speciale di 5 euro. È sufficiente recarsi alla biglietteria del Museo di Palazzo Pretorio o del Museo del Tessuto e presentare gli scontrini. Gli scontrini saranno timbrati dal Museo, ma non verranno ritirati. La promozione non può essere applicata in concomitanza con le iniziative speciali organizzate dai due Musei.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“Questa nuova iniziativa si inserisce nella politica di valorizzazione del centro storico varata dall’Amministrazione comunale dopo il periodo di lockdown per il Coronavirus, accelerando tendenze e procedimenti comunque già avviati negli ultimi anni - 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b w:val="1"/>
          <w:rtl w:val="0"/>
        </w:rPr>
        <w:t xml:space="preserve">piega l'assessore alle Attività Produttive Benedetta Squittieri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-  Vogliamo costruire un centro da vivere ad ogni ora del giorno, da scoprire e riscoprire con tutte le sue opportunità, per residenti, commercianti e turisti, un patrimonio di tutti pratesi”.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“La cultura, l’arte e la storia della nostra città sono componenti fondamentali della valorizzazione del centro storico – </w:t>
      </w:r>
      <w:r w:rsidDel="00000000" w:rsidR="00000000" w:rsidRPr="00000000">
        <w:rPr>
          <w:b w:val="1"/>
          <w:rtl w:val="0"/>
        </w:rPr>
        <w:t xml:space="preserve">aggiunge l’assessore alla Cultura Simone Mangani</w:t>
      </w:r>
      <w:r w:rsidDel="00000000" w:rsidR="00000000" w:rsidRPr="00000000">
        <w:rPr>
          <w:i w:val="1"/>
          <w:rtl w:val="0"/>
        </w:rPr>
        <w:t xml:space="preserve"> – Turisti per Prato offre un’occasione in più per scoprire e riscoprire Il Museo di Palazzo Pretorio, compresa la mostra sul Seicento napoletano, e il Museo del Tessuto, dove è possibile ammirare l’esposizione su Pinocchio con i costumi realizzati per il film di Matteo Garrone  da Massimo Cantini Parrini, premiato con il David di Donatello,  in mostra in prestito per l’occasione.”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Calibri" w:cs="Calibri" w:eastAsia="Calibri" w:hAnsi="Calibri"/>
          <w:color w:val="1f497d"/>
          <w:sz w:val="22"/>
          <w:szCs w:val="22"/>
        </w:rPr>
      </w:pPr>
      <w:r w:rsidDel="00000000" w:rsidR="00000000" w:rsidRPr="00000000">
        <w:rPr>
          <w:i w:val="1"/>
          <w:rtl w:val="0"/>
        </w:rPr>
        <w:t xml:space="preserve">“Si tratta di un’ulteriore occasione per attrarre i numerosi turisti che si prevede andranno a percorre tutti i diversi cammini che all’interno dell’ambito turistico del nostro territorio stiamo sviluppando. – </w:t>
      </w:r>
      <w:r w:rsidDel="00000000" w:rsidR="00000000" w:rsidRPr="00000000">
        <w:rPr>
          <w:b w:val="1"/>
          <w:rtl w:val="0"/>
        </w:rPr>
        <w:t xml:space="preserve">aggiunge l’assessore al Turismo Lorenzo Marchi</w:t>
      </w:r>
      <w:r w:rsidDel="00000000" w:rsidR="00000000" w:rsidRPr="00000000">
        <w:rPr>
          <w:i w:val="1"/>
          <w:rtl w:val="0"/>
        </w:rPr>
        <w:t xml:space="preserve"> – Penso alla via della Lana e della Seta, alla via Medicea e al Cammino di San Jacopo che collega Firenze a Lucca. Un modo per convincere i camminatori a rimanere in città per visitare le nostre tante bellezze.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757575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L’offerta  è valida per i mesi di luglio e agosto. Possono essere utilizzati scontrini di negozi, bar, gastronomie, ortofrutta, librerie: unico requisito è che l’acquisto sia effettuato all’interno delle mura cittadine.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Silvia Gambi - FLOD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silvia@flod.it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 M. + 39 340 5231466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851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40c8e3"/>
        <w:sz w:val="22"/>
        <w:szCs w:val="22"/>
        <w:u w:val="none"/>
        <w:shd w:fill="auto" w:val="clear"/>
        <w:vertAlign w:val="baseline"/>
        <w:rtl w:val="0"/>
      </w:rPr>
      <w:t xml:space="preserve">Flod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0c8e3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- Servizio di Ufficio Stampa e Social PR - T. +39 055 7093760 - www.flod.it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it-IT"/>
    </w:rPr>
  </w:style>
  <w:style w:type="character" w:styleId="Strong">
    <w:name w:val="Strong"/>
    <w:rPr>
      <w:rFonts w:ascii="Arial" w:cs="Arial" w:eastAsia="Arial" w:hAnsi="Arial"/>
      <w:b w:val="1"/>
      <w:bCs w:val="1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00" w:before="10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it-IT"/>
    </w:rPr>
  </w:style>
  <w:style w:type="character" w:styleId="Link">
    <w:name w:val="Link"/>
    <w:rPr>
      <w:color w:val="0000ff"/>
      <w:u w:color="0000ff" w:val="single"/>
    </w:rPr>
  </w:style>
  <w:style w:type="character" w:styleId="Hyperlink.0">
    <w:name w:val="Hyperlink.0"/>
    <w:basedOn w:val="Link"/>
    <w:next w:val="Hyperlink.0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ilvia@flod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8Ei54N3Qo2uqBDGrH+0oozkxtw==">AMUW2mVa/R+s7wdRrvi9dTypL546Iv9tBXifUHobTYdbukAWVzJXipq5V5O8In7+NK0E5H2r0Q7JvpOR/Q8lbacr4UjOJd5iua3Gn4ziNDZb8H7yxC0ntaQ=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